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60F1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144</w:t>
      </w:r>
      <w:r w:rsidRPr="00B60F1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60F1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60F1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60F1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3407D" w:rsidRPr="00B60F1C" w:rsidTr="0025164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60F1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60F1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60F1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60F1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B60F1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B60F1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B60F1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60F1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60F1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B60F1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60F1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024</w:t>
            </w:r>
          </w:p>
        </w:tc>
      </w:tr>
    </w:tbl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60F1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60F1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0F1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60F1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0F1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60F1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60F1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389"/>
        <w:gridCol w:w="3024"/>
        <w:gridCol w:w="2573"/>
        <w:gridCol w:w="885"/>
        <w:gridCol w:w="1022"/>
      </w:tblGrid>
      <w:tr w:rsidR="0073407D" w:rsidRPr="00B60F1C" w:rsidTr="007340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0F1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0F1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60F1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60F1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0F1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0F1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0F1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22" w:type="dxa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0F1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3407D" w:rsidRPr="00B60F1C" w:rsidTr="007340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112405</w:t>
            </w:r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TESTE RÁPIDO 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 DETECÇÃO DE ANTÍGENO DO VIRUS SINCICIAL RESPIRATÓRIO - RSV IMUNOCROMATOGRÁFICO EM SECREÇÃO NASAL E NASOFARINGE.</w:t>
            </w:r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QUE ESPECIFIQUEM NAS INFORMAÇÕES TÉCNICAS COM SENSIBILIDADE IGUAL OU MAIO A 90 % E ESPECIFICIDADE IGUAL OU MAIOR A 95%, O MATERIAL DEVE TER, NO MINIMO, 01 ANO DE VALIDADE. </w:t>
            </w:r>
          </w:p>
        </w:tc>
        <w:tc>
          <w:tcPr>
            <w:tcW w:w="0" w:type="auto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22" w:type="dxa"/>
            <w:vAlign w:val="center"/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73407D" w:rsidRPr="00B60F1C" w:rsidTr="0073407D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60F1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7D" w:rsidRPr="00B60F1C" w:rsidRDefault="0073407D" w:rsidP="002516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60F1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60F1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60F1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60F1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0F1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60F1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60F1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0F1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3407D" w:rsidRPr="00B60F1C" w:rsidRDefault="0073407D" w:rsidP="0073407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0F1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0F1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60F1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60F1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60F1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0F1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60F1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03/04/25</w:t>
      </w:r>
    </w:p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0F1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71E736" wp14:editId="03BFE96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60F1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3407D" w:rsidRPr="00B60F1C" w:rsidRDefault="0073407D" w:rsidP="007340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46A8FCD" wp14:editId="371B94D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407D" w:rsidRDefault="0073407D" w:rsidP="0073407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3407D" w:rsidRDefault="0073407D" w:rsidP="0073407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3407D" w:rsidRPr="00B60F1C" w:rsidRDefault="0073407D" w:rsidP="0073407D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3407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5195942" r:id="rId2"/>
      </w:object>
    </w:r>
  </w:p>
  <w:p w:rsidR="00FF3937" w:rsidRPr="004D7D79" w:rsidRDefault="0073407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3407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73407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3407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3407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07D"/>
    <w:rsid w:val="0028233E"/>
    <w:rsid w:val="0073407D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3407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3407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3407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3407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2025-04-03T17:32:00Z</dcterms:created>
  <dcterms:modified xsi:type="dcterms:W3CDTF">2025-04-03T17:33:00Z</dcterms:modified>
</cp:coreProperties>
</file>